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-417-2103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 Нижневартовского судебного района города окружного значения 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Т.А. Лаптева,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аходящийся по адресу ул.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фтяников, 6, г. Нижневартовск,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АРТСТРОЙ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Ужахова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Кархановича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паспорт: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С-М.К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АРТСТРОЙ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ХМАО-Югра, г. Нижневартовск,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Индустриальная, </w:t>
      </w:r>
      <w:r>
        <w:rPr>
          <w:rFonts w:ascii="Times New Roman" w:eastAsia="Times New Roman" w:hAnsi="Times New Roman" w:cs="Times New Roman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101, </w:t>
      </w:r>
      <w:r>
        <w:rPr>
          <w:rFonts w:ascii="Times New Roman" w:eastAsia="Times New Roman" w:hAnsi="Times New Roman" w:cs="Times New Roman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sz w:val="28"/>
          <w:szCs w:val="28"/>
        </w:rPr>
        <w:t>.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8603238008</w:t>
      </w:r>
      <w:r>
        <w:rPr>
          <w:rFonts w:ascii="Times New Roman" w:eastAsia="Times New Roman" w:hAnsi="Times New Roman" w:cs="Times New Roman"/>
          <w:sz w:val="28"/>
          <w:szCs w:val="28"/>
        </w:rPr>
        <w:t>, КПП 8603</w:t>
      </w:r>
      <w:r>
        <w:rPr>
          <w:rFonts w:ascii="Times New Roman" w:eastAsia="Times New Roman" w:hAnsi="Times New Roman" w:cs="Times New Roman"/>
          <w:sz w:val="28"/>
          <w:szCs w:val="28"/>
        </w:rPr>
        <w:t>01001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выпиской из ЕГРЮЛ),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декларацию по НДС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10.11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 чего им нарушены требования п. 5 ст. 174 Налогового кодекса РФ.</w:t>
      </w:r>
    </w:p>
    <w:p>
      <w:pPr>
        <w:widowControl w:val="0"/>
        <w:spacing w:before="0" w:after="0"/>
        <w:ind w:right="2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Ужахов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С-М.К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времени и месте рассмотрения дела об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>
      <w:pPr>
        <w:spacing w:before="0" w:after="0"/>
        <w:ind w:right="21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Ужахова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С-М.К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86032404500172400001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 от 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МРИ Ф</w:t>
      </w:r>
      <w:r>
        <w:rPr>
          <w:rFonts w:ascii="Times New Roman" w:eastAsia="Times New Roman" w:hAnsi="Times New Roman" w:cs="Times New Roman"/>
          <w:sz w:val="28"/>
          <w:szCs w:val="28"/>
        </w:rPr>
        <w:t>НС России № 6 по ХМАО-Югре от 22.01.2024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Ужахова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С-М.К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декларации, из которой следует, что декларация 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10.11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списки почтовых отправлений;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об отслеживании отправления с почтовым идентификатором;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 от 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АРТСТРОЙ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декларация представлена должностным лицом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10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нарушением установленного законом срока.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Ужахова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С-М.К</w:t>
      </w:r>
      <w:r>
        <w:rPr>
          <w:rFonts w:ascii="Times New Roman" w:eastAsia="Times New Roman" w:hAnsi="Times New Roman" w:cs="Times New Roman"/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правонарушения, и полагает возможным назначить наказание в виде предупреждения.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АРТСТРОЙ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Ужахова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Кархановича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Т.А. Лаптева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